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ABB" w:rsidRDefault="00101ABB" w:rsidP="00101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63003C" w:rsidRPr="00101ABB" w:rsidRDefault="0063003C" w:rsidP="00101A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Основные теоретико-литературные понятия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 Художественная литература как искусство слова. Художественный образ.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 Устное народное творчество. Жанры фольклора. Миф и фольклор.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Литературные роды (эпос, лирика, драма) и жанры (эпос, роман, повесть, рассказ,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новелла, притча, басня; баллада, поэма; ода, послание, элегия; комедия, драма,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трагедия).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 Основные литературные направления: классицизм, сентиментализм,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романтизм,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реализм, модернизм.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 Форма и содержание литературного произведения: тема, проблематика, идея;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автор-повествователь, герой-рассказчик, точка зрения, адресат, читатель; герой,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персонаж, действующее лицо, лирический герой, система образов персонажей;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сюжет, фабула, композиция, конфликт, стадии развития действия: экспозиция,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завязка, развитие действия, кульминация, развязка; художественная деталь,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01ABB">
        <w:rPr>
          <w:rFonts w:ascii="Times New Roman" w:hAnsi="Times New Roman" w:cs="Times New Roman"/>
          <w:sz w:val="28"/>
          <w:szCs w:val="28"/>
        </w:rPr>
        <w:t>портрет, пейзаж, интерьер; диалог, монолог, авторское отступление, лирическое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отступление; эпиграф.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Язык художественного произведения. Изобразительно-выразительные средства в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художественном произведении: эпитет, метафора, сравнение, антитеза,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оксюморон. Гипербола, литота. Аллегория. Ирония, юмор, сатира. Анафора.</w:t>
      </w: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Звукопись, аллитерация, ассонанс.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Стих и проза. Основы стихосложения: стихотворный метр и размер, ритм, рифма,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строфа.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Основные виды деятельности по освоению литературных произведений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– акцентно-смысловое чтение; воспроизведение элементов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произведения в устной и письменной форме (изложение, действие по заданному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алгоритму с инструкцией); формулировка вопросов; составление системы вопросов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ответы на них (устные, письменные);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– устное и письменное выполнение аналитических процедур с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01ABB">
        <w:rPr>
          <w:rFonts w:ascii="Times New Roman" w:hAnsi="Times New Roman" w:cs="Times New Roman"/>
          <w:sz w:val="28"/>
          <w:szCs w:val="28"/>
        </w:rPr>
        <w:t>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теоретических понятий (нахождение элементов текста; наблюдение, описание,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сопоставление и сравнение выделенных единиц; объяснение функций каждого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элементов; установление связи между ними; создание комментария на основе</w:t>
      </w:r>
      <w:r>
        <w:rPr>
          <w:rFonts w:ascii="Times New Roman" w:hAnsi="Times New Roman" w:cs="Times New Roman"/>
          <w:sz w:val="28"/>
          <w:szCs w:val="28"/>
        </w:rPr>
        <w:t xml:space="preserve"> сплошного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хронологическ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01ABB">
        <w:rPr>
          <w:rFonts w:ascii="Times New Roman" w:hAnsi="Times New Roman" w:cs="Times New Roman"/>
          <w:sz w:val="28"/>
          <w:szCs w:val="28"/>
        </w:rPr>
        <w:t xml:space="preserve">оследовательного анализа –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пофразового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(при анализе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стихотворений и небольших прозаических произведений – рассказов, новелл) или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поэпизодного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; проведение целостного анализа;</w:t>
      </w: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– устное или письменное истолкование художественных функций особенностей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поэтики произведения, рассматриваемого в его целостности, а также истолкование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смысла произведения как художественного целого; создание эссе, научно-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исследовательских заметок (статьи), доклада на конференцию, рецензии, сценария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03C" w:rsidRDefault="0063003C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03C" w:rsidRDefault="0063003C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03C" w:rsidRDefault="0063003C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03C" w:rsidRDefault="0063003C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Своеобразие родной литературы.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Значимость чтения и изучения родной литературы для дальнейшего развития</w:t>
      </w:r>
    </w:p>
    <w:p w:rsid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человека. 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Родная литература как национально-культурная ценность народа.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Родная литература как способ познания жизни.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Образ человека в литературном произведении. Система персонажей. Образ автора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1ABB">
        <w:rPr>
          <w:rFonts w:ascii="Times New Roman" w:hAnsi="Times New Roman" w:cs="Times New Roman"/>
          <w:sz w:val="28"/>
          <w:szCs w:val="28"/>
        </w:rPr>
        <w:t>в литературном произведении. Образ рассказчика в литературном произведении.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Слово как средство создания образа.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Книга как духовное завещание одного поколения другому.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Прогноз развития литературных традиций в XXI веке.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Литература ХХ века для подростков: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С.Я.Маршак «Двенадцать месяцев»;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П.П.Бажов «Каменный цветок», «Малахитовая шкатулка»;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Б.В.Шергин «Волшебное кольцо»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Е.А.Пермяк «Березовая роща»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Г.Белых и Л.Пантелеев «Республика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Шкид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 (гл. «Великий ростовщик»)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А.П.Гайдар «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Голубая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чашка»;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К.Г.Паустовский «Заячьи лапы», «Кот-ворюга»;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М.М.Пришвин «Этажи леса»;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Л.И.Лагин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«Старик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Хоттабыч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Е.Ильина «Четвертая высота»;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А.Г.Алексина «Домашнее сочинение», «Самый счастливый день»;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Е.В.Мурашова «Класс коррекции».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Литература ХХ века для подростков: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С.П.Алексеев «История крепостного мальчика», «Небывалое бывает»;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Л.В.Рубинштейн «Дедушка русского флота»;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А.П.Гайдар «Тимур и его команда»;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Л.Пантелеев «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Шкидские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рассказы»;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Л.А.Кассиль «Будьте готовы, Ваше высочество!»;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А.Г.Алексин «Безумная Евдокия», «Мой брат играет на кларнете»;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В.П.Катаев «Сын полка»;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С.Радзиевская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«Болотные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Робинзоны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 (гл. «Где искать спасения?», «На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Андрюшкин остров», «Война вокруг нас кружит…»);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Ю.Я.Яковлев «Цветок хлеба»;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Г.Н.Троепольский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«Белый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Бим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, Чѐрное ухо»;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В.К.Железников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«Чудак из шестого Б».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7 класс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Литература ХХ века для подростков: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Л.А.Чарская «Гимназистки» («Тайна»);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А.Н.Толстой «Гиперболоид инженера Гарина»;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И.А.Ефремов «Звездные корабли»;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В.Г.Короленко «Мгновение»;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С.П.Алексеев «Птица-Слава»;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В.В.Вересаев «Загадка»;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А.А.Платонов «Песчаная учительница»;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lastRenderedPageBreak/>
        <w:t>- А.И.Приставкин «Золотая рыбка»;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К.Д.Воробьев «Гуси-лебеди»;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В.О.Богомолов «Рейс ласточки»;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А.Лиханов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«Последние холода»;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Д.С.Лихачѐв «Земля родная» (гл. «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Катеринушка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закатилась»)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А.В.Масс «Сказка о черноокой принцессе»;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Е.И.Носов «Кукла»;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С.А.Иванов «Его среди нас нет»;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В.К.Железников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«Чучело»;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Е.В.Габова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«Не пускайте Рыжую на озеро».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Литература ХХ века для подростков: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М.Горький «Макар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Чудра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А.И.Куприн «Гамбринус»;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И.А.Бунин «Лапти»;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А.Т.Аверченко «Специалист»;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С.Чѐрный «Кавказский пленник», «Игорь-Робинзон»;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А.Н.Толстой «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Аэлита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И.А.Ефремов «На краю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Окуймены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>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Ч.Айтматов «Ранние журавли»;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Тэффи «Счастливая»;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Н.Ф.Кравцова «Из-за парты на войну»;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А.Пантелеев «Главный инженер»;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В.Ф.Тендряков «Весенние перевертыши»;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В.М.Шукшин «Гринька Малюгин»;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Е.И.Носова «Живое пламя»;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Л.Романова «Мы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приговарием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тебя к смерти»;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Ю.Кузнецова «Помощница ангела»;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С.А.Баруздин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«Тринадцать лет».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1ABB"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Литература ХХ века для подростков: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И.А.Бунин «Темные аллеи»;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Тэффи «Неживой зверь», «Гурон»;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В.А.Сухомлинский «Легенда о материнской любви»;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Ю.П.Казаков «Двое в декабре»;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Б.П.Васильев «Завтра была война»;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В.Быков «Обелиск»;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Ю.Бондарев «Простите нас»;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Б.П.Екимов «Ночь исцеления»;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А.И.Солженицын «Крохотки»;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В.Г.Распутин «Женский разговор»;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>- Т.Н.Толстая «Соня»;</w:t>
      </w:r>
    </w:p>
    <w:p w:rsidR="00101ABB" w:rsidRPr="00101ABB" w:rsidRDefault="00101ABB" w:rsidP="00101A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Н.Телешов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«Белая цапля»;</w:t>
      </w:r>
    </w:p>
    <w:p w:rsidR="007E73E6" w:rsidRPr="00101ABB" w:rsidRDefault="00101ABB" w:rsidP="00101ABB">
      <w:pPr>
        <w:rPr>
          <w:rFonts w:ascii="Times New Roman" w:hAnsi="Times New Roman" w:cs="Times New Roman"/>
        </w:rPr>
      </w:pPr>
      <w:r w:rsidRPr="00101AB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01ABB">
        <w:rPr>
          <w:rFonts w:ascii="Times New Roman" w:hAnsi="Times New Roman" w:cs="Times New Roman"/>
          <w:sz w:val="28"/>
          <w:szCs w:val="28"/>
        </w:rPr>
        <w:t>З.Прилепин</w:t>
      </w:r>
      <w:proofErr w:type="spellEnd"/>
      <w:r w:rsidRPr="00101ABB">
        <w:rPr>
          <w:rFonts w:ascii="Times New Roman" w:hAnsi="Times New Roman" w:cs="Times New Roman"/>
          <w:sz w:val="28"/>
          <w:szCs w:val="28"/>
        </w:rPr>
        <w:t xml:space="preserve"> «Белый квадрат».</w:t>
      </w:r>
      <w:r w:rsidRPr="00101ABB">
        <w:rPr>
          <w:rFonts w:ascii="Times New Roman" w:hAnsi="Times New Roman" w:cs="Times New Roman"/>
          <w:sz w:val="20"/>
          <w:szCs w:val="20"/>
        </w:rPr>
        <w:t>__</w:t>
      </w:r>
    </w:p>
    <w:sectPr w:rsidR="007E73E6" w:rsidRPr="00101ABB" w:rsidSect="0063003C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101ABB"/>
    <w:rsid w:val="00101ABB"/>
    <w:rsid w:val="0063003C"/>
    <w:rsid w:val="00660286"/>
    <w:rsid w:val="007E73E6"/>
    <w:rsid w:val="00D57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855</Words>
  <Characters>4878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cp:lastPrinted>2019-02-07T03:09:00Z</cp:lastPrinted>
  <dcterms:created xsi:type="dcterms:W3CDTF">2019-01-13T09:41:00Z</dcterms:created>
  <dcterms:modified xsi:type="dcterms:W3CDTF">2019-02-07T03:10:00Z</dcterms:modified>
</cp:coreProperties>
</file>