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24E" w:rsidRDefault="0052715D" w:rsidP="00A8724E">
      <w:pPr>
        <w:spacing w:line="276" w:lineRule="auto"/>
        <w:jc w:val="center"/>
        <w:rPr>
          <w:b/>
          <w:iCs/>
          <w:kern w:val="28"/>
          <w:sz w:val="28"/>
          <w:szCs w:val="28"/>
        </w:rPr>
      </w:pPr>
      <w:r w:rsidRPr="0052715D">
        <w:rPr>
          <w:b/>
          <w:iCs/>
          <w:kern w:val="28"/>
          <w:sz w:val="28"/>
          <w:szCs w:val="28"/>
        </w:rPr>
        <w:t>Планируемые результаты</w:t>
      </w:r>
    </w:p>
    <w:p w:rsidR="00A8724E" w:rsidRDefault="00A8724E" w:rsidP="00A8724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освоения учебного предмета «Русский родной язык»</w:t>
      </w:r>
    </w:p>
    <w:p w:rsidR="0052715D" w:rsidRPr="0052715D" w:rsidRDefault="0052715D" w:rsidP="0052715D">
      <w:pPr>
        <w:pStyle w:val="a5"/>
        <w:spacing w:line="276" w:lineRule="auto"/>
        <w:ind w:firstLine="567"/>
        <w:jc w:val="center"/>
        <w:rPr>
          <w:rFonts w:ascii="Times New Roman" w:hAnsi="Times New Roman"/>
          <w:b/>
          <w:bCs/>
          <w:iCs/>
          <w:kern w:val="28"/>
          <w:sz w:val="28"/>
          <w:szCs w:val="28"/>
        </w:rPr>
      </w:pPr>
    </w:p>
    <w:p w:rsidR="0052715D" w:rsidRDefault="0052715D" w:rsidP="0052715D">
      <w:pPr>
        <w:pStyle w:val="a5"/>
        <w:spacing w:line="276" w:lineRule="auto"/>
        <w:ind w:firstLine="567"/>
        <w:jc w:val="center"/>
        <w:rPr>
          <w:rFonts w:ascii="Times New Roman" w:hAnsi="Times New Roman"/>
          <w:b/>
          <w:bCs/>
          <w:iCs/>
          <w:kern w:val="28"/>
          <w:sz w:val="24"/>
          <w:szCs w:val="24"/>
        </w:rPr>
      </w:pPr>
    </w:p>
    <w:p w:rsidR="0052715D" w:rsidRDefault="0052715D" w:rsidP="0052715D">
      <w:pPr>
        <w:pStyle w:val="Default"/>
        <w:ind w:firstLine="709"/>
      </w:pPr>
      <w:r>
        <w:rPr>
          <w:b/>
        </w:rPr>
        <w:t>Личностные результаты</w:t>
      </w:r>
      <w:r>
        <w:t xml:space="preserve"> освоения выпускниками основной школы программы по русскому (родному) языку: </w:t>
      </w:r>
    </w:p>
    <w:p w:rsidR="0052715D" w:rsidRDefault="0052715D" w:rsidP="0052715D">
      <w:pPr>
        <w:pStyle w:val="Default"/>
        <w:ind w:firstLine="709"/>
      </w:pPr>
      <w:r>
        <w:rPr>
          <w:rFonts w:ascii="Book Antiqua" w:hAnsi="Book Antiqua" w:cs="Book Antiqua"/>
        </w:rPr>
        <w:t xml:space="preserve">1) </w:t>
      </w:r>
      <w:r>
        <w:t xml:space="preserve">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 </w:t>
      </w:r>
    </w:p>
    <w:p w:rsidR="0052715D" w:rsidRDefault="0052715D" w:rsidP="0052715D">
      <w:pPr>
        <w:pStyle w:val="Default"/>
        <w:spacing w:after="28"/>
        <w:ind w:firstLine="709"/>
      </w:pPr>
      <w:r>
        <w:rPr>
          <w:rFonts w:ascii="Book Antiqua" w:hAnsi="Book Antiqua" w:cs="Book Antiqua"/>
        </w:rPr>
        <w:t xml:space="preserve">2) </w:t>
      </w:r>
      <w:r>
        <w:t xml:space="preserve"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</w:r>
    </w:p>
    <w:p w:rsidR="0052715D" w:rsidRDefault="0052715D" w:rsidP="0052715D">
      <w:pPr>
        <w:pStyle w:val="Default"/>
        <w:ind w:firstLine="709"/>
      </w:pPr>
      <w:r>
        <w:rPr>
          <w:rFonts w:ascii="Book Antiqua" w:hAnsi="Book Antiqua" w:cs="Book Antiqua"/>
        </w:rPr>
        <w:t xml:space="preserve">3) </w:t>
      </w:r>
      <w:r>
        <w:t xml:space="preserve">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 </w:t>
      </w:r>
    </w:p>
    <w:p w:rsidR="0052715D" w:rsidRDefault="0052715D" w:rsidP="0052715D">
      <w:pPr>
        <w:pStyle w:val="Default"/>
        <w:ind w:firstLine="709"/>
      </w:pPr>
    </w:p>
    <w:p w:rsidR="0052715D" w:rsidRDefault="0052715D" w:rsidP="0052715D">
      <w:pPr>
        <w:ind w:firstLine="454"/>
        <w:jc w:val="both"/>
        <w:rPr>
          <w:i/>
        </w:rPr>
      </w:pPr>
      <w:r>
        <w:rPr>
          <w:i/>
          <w:u w:val="single"/>
        </w:rPr>
        <w:t>Выпускник получит возможность для</w:t>
      </w:r>
      <w:r>
        <w:rPr>
          <w:i/>
        </w:rPr>
        <w:t xml:space="preserve"> формирования:</w:t>
      </w:r>
    </w:p>
    <w:p w:rsidR="0052715D" w:rsidRDefault="0052715D" w:rsidP="0052715D">
      <w:pPr>
        <w:ind w:firstLine="454"/>
        <w:jc w:val="both"/>
        <w:rPr>
          <w:i/>
        </w:rPr>
      </w:pPr>
      <w:r>
        <w:t>• </w:t>
      </w:r>
      <w:r>
        <w:rPr>
          <w:i/>
        </w:rPr>
        <w:t>выраженной устойчивой учебно-познавательной мотивации и интереса к учению;</w:t>
      </w:r>
    </w:p>
    <w:p w:rsidR="0052715D" w:rsidRDefault="0052715D" w:rsidP="0052715D">
      <w:pPr>
        <w:ind w:firstLine="454"/>
        <w:jc w:val="both"/>
        <w:rPr>
          <w:i/>
        </w:rPr>
      </w:pPr>
      <w:r>
        <w:t>• </w:t>
      </w:r>
      <w:r>
        <w:rPr>
          <w:i/>
        </w:rPr>
        <w:t>готовности к самообразованию и самовоспитанию;</w:t>
      </w:r>
    </w:p>
    <w:p w:rsidR="0052715D" w:rsidRDefault="0052715D" w:rsidP="0052715D">
      <w:pPr>
        <w:tabs>
          <w:tab w:val="left" w:pos="360"/>
        </w:tabs>
        <w:ind w:firstLine="454"/>
        <w:jc w:val="both"/>
        <w:rPr>
          <w:i/>
        </w:rPr>
      </w:pPr>
      <w:r>
        <w:t>• </w:t>
      </w:r>
      <w:proofErr w:type="spellStart"/>
      <w:r>
        <w:rPr>
          <w:i/>
        </w:rPr>
        <w:t>эмпатии</w:t>
      </w:r>
      <w:proofErr w:type="spellEnd"/>
      <w:r>
        <w:rPr>
          <w:i/>
        </w:rPr>
        <w:t xml:space="preserve">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:rsidR="0052715D" w:rsidRDefault="0052715D" w:rsidP="0052715D">
      <w:pPr>
        <w:tabs>
          <w:tab w:val="left" w:pos="360"/>
        </w:tabs>
        <w:ind w:firstLine="454"/>
        <w:jc w:val="both"/>
        <w:rPr>
          <w:i/>
        </w:rPr>
      </w:pPr>
    </w:p>
    <w:p w:rsidR="0052715D" w:rsidRDefault="0052715D" w:rsidP="0052715D">
      <w:pPr>
        <w:pStyle w:val="Default"/>
        <w:rPr>
          <w:b/>
        </w:rPr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результаты:</w:t>
      </w:r>
    </w:p>
    <w:p w:rsidR="0052715D" w:rsidRDefault="0052715D" w:rsidP="0052715D">
      <w:pPr>
        <w:pStyle w:val="Default"/>
        <w:ind w:firstLine="709"/>
      </w:pPr>
      <w:r>
        <w:t xml:space="preserve">1) владение всеми видами речевой деятельности: </w:t>
      </w:r>
    </w:p>
    <w:p w:rsidR="0052715D" w:rsidRDefault="0052715D" w:rsidP="0052715D">
      <w:pPr>
        <w:pStyle w:val="Default"/>
        <w:spacing w:after="26"/>
        <w:ind w:firstLine="709"/>
      </w:pPr>
      <w:r>
        <w:rPr>
          <w:rFonts w:ascii="Book Antiqua" w:hAnsi="Book Antiqua" w:cs="Book Antiqua"/>
          <w:b/>
          <w:bCs/>
        </w:rPr>
        <w:t xml:space="preserve">• </w:t>
      </w:r>
      <w:r>
        <w:t xml:space="preserve">адекватное понимание информации устного и письменного сообщения; </w:t>
      </w:r>
    </w:p>
    <w:p w:rsidR="0052715D" w:rsidRDefault="0052715D" w:rsidP="0052715D">
      <w:pPr>
        <w:pStyle w:val="Default"/>
        <w:spacing w:after="26"/>
        <w:ind w:firstLine="709"/>
      </w:pPr>
      <w:r>
        <w:rPr>
          <w:rFonts w:ascii="Book Antiqua" w:hAnsi="Book Antiqua" w:cs="Book Antiqua"/>
          <w:b/>
          <w:bCs/>
        </w:rPr>
        <w:t xml:space="preserve">• </w:t>
      </w:r>
      <w:r>
        <w:t xml:space="preserve">владение разными видами чтения; </w:t>
      </w:r>
    </w:p>
    <w:p w:rsidR="0052715D" w:rsidRDefault="0052715D" w:rsidP="0052715D">
      <w:pPr>
        <w:pStyle w:val="Default"/>
        <w:ind w:firstLine="709"/>
      </w:pPr>
      <w:r>
        <w:rPr>
          <w:rFonts w:ascii="Book Antiqua" w:hAnsi="Book Antiqua" w:cs="Book Antiqua"/>
          <w:b/>
          <w:bCs/>
        </w:rPr>
        <w:t xml:space="preserve">• </w:t>
      </w:r>
      <w:r>
        <w:t xml:space="preserve">адекватное восприятие на слух текстов разных стилей и жанров; </w:t>
      </w:r>
    </w:p>
    <w:p w:rsidR="0052715D" w:rsidRDefault="0052715D" w:rsidP="0052715D">
      <w:pPr>
        <w:pStyle w:val="Default"/>
        <w:spacing w:after="27"/>
        <w:ind w:firstLine="709"/>
      </w:pPr>
      <w:r>
        <w:rPr>
          <w:rFonts w:ascii="Book Antiqua" w:hAnsi="Book Antiqua" w:cs="Book Antiqua"/>
          <w:b/>
          <w:bCs/>
        </w:rPr>
        <w:t xml:space="preserve">• </w:t>
      </w:r>
      <w:r>
        <w:t xml:space="preserve">способность извлекать информацию из различных источников, включая </w:t>
      </w:r>
      <w:proofErr w:type="spellStart"/>
      <w:r>
        <w:t>средствамассовой</w:t>
      </w:r>
      <w:proofErr w:type="spellEnd"/>
      <w:r>
        <w:t xml:space="preserve"> информации, компакт-диски учебного назначения, ресурсы Интернета; свободно пользоваться словарями различных типов, справочной литературой; </w:t>
      </w:r>
    </w:p>
    <w:p w:rsidR="0052715D" w:rsidRDefault="0052715D" w:rsidP="0052715D">
      <w:pPr>
        <w:pStyle w:val="Default"/>
        <w:spacing w:after="27"/>
        <w:ind w:firstLine="709"/>
      </w:pPr>
      <w:r>
        <w:rPr>
          <w:rFonts w:ascii="Book Antiqua" w:hAnsi="Book Antiqua" w:cs="Book Antiqua"/>
          <w:b/>
          <w:bCs/>
        </w:rPr>
        <w:t xml:space="preserve">• </w:t>
      </w:r>
      <w:r>
        <w:t xml:space="preserve">овладение приёмами отбора и систематизации материала на определённую тему; умение вести самостоятельный поиск информации, её анализ и отбор; </w:t>
      </w:r>
    </w:p>
    <w:p w:rsidR="0052715D" w:rsidRDefault="0052715D" w:rsidP="0052715D">
      <w:pPr>
        <w:pStyle w:val="Default"/>
        <w:spacing w:after="27"/>
        <w:ind w:firstLine="709"/>
      </w:pPr>
      <w:r>
        <w:rPr>
          <w:rFonts w:ascii="Book Antiqua" w:hAnsi="Book Antiqua" w:cs="Book Antiqua"/>
          <w:b/>
          <w:bCs/>
        </w:rPr>
        <w:t xml:space="preserve">• </w:t>
      </w:r>
      <w:r>
        <w:t xml:space="preserve">умение сопоставлять и сравнивать речевые высказывания с точки зрения их содержания, стилистических особенностей и использованных языковых средств; </w:t>
      </w:r>
    </w:p>
    <w:p w:rsidR="0052715D" w:rsidRDefault="0052715D" w:rsidP="0052715D">
      <w:pPr>
        <w:pStyle w:val="Default"/>
        <w:spacing w:after="27"/>
        <w:ind w:firstLine="709"/>
      </w:pPr>
      <w:r>
        <w:rPr>
          <w:rFonts w:ascii="Book Antiqua" w:hAnsi="Book Antiqua" w:cs="Book Antiqua"/>
          <w:b/>
          <w:bCs/>
        </w:rPr>
        <w:t xml:space="preserve">• </w:t>
      </w:r>
      <w:r>
        <w:t xml:space="preserve"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</w:t>
      </w:r>
      <w:proofErr w:type="spellStart"/>
      <w:r>
        <w:t>иадекватно</w:t>
      </w:r>
      <w:proofErr w:type="spellEnd"/>
      <w:r>
        <w:t xml:space="preserve"> формулировать их в устной и письменной форме; </w:t>
      </w:r>
    </w:p>
    <w:p w:rsidR="0052715D" w:rsidRDefault="0052715D" w:rsidP="0052715D">
      <w:pPr>
        <w:pStyle w:val="Default"/>
        <w:spacing w:after="27"/>
        <w:ind w:firstLine="709"/>
      </w:pPr>
      <w:r>
        <w:rPr>
          <w:rFonts w:ascii="Book Antiqua" w:hAnsi="Book Antiqua" w:cs="Book Antiqua"/>
          <w:b/>
          <w:bCs/>
        </w:rPr>
        <w:t xml:space="preserve">• </w:t>
      </w:r>
      <w:r>
        <w:t xml:space="preserve">умение воспроизводить прослушанный или прочитанный текст с разной степенью свёрнутости; </w:t>
      </w:r>
    </w:p>
    <w:p w:rsidR="0052715D" w:rsidRDefault="0052715D" w:rsidP="0052715D">
      <w:pPr>
        <w:pStyle w:val="Default"/>
        <w:spacing w:after="27"/>
        <w:ind w:firstLine="709"/>
      </w:pPr>
      <w:r>
        <w:rPr>
          <w:rFonts w:ascii="Book Antiqua" w:hAnsi="Book Antiqua" w:cs="Book Antiqua"/>
          <w:b/>
          <w:bCs/>
        </w:rPr>
        <w:t xml:space="preserve">• </w:t>
      </w:r>
      <w:r>
        <w:t xml:space="preserve">умение создавать устные и письменные тексты разных типов, стилей речи и жанров с учётом замысла, адресатами ситуации общения; </w:t>
      </w:r>
    </w:p>
    <w:p w:rsidR="0052715D" w:rsidRDefault="0052715D" w:rsidP="0052715D">
      <w:pPr>
        <w:pStyle w:val="Default"/>
        <w:spacing w:after="27"/>
        <w:ind w:firstLine="709"/>
      </w:pPr>
      <w:r>
        <w:rPr>
          <w:rFonts w:ascii="Book Antiqua" w:hAnsi="Book Antiqua" w:cs="Book Antiqua"/>
          <w:b/>
          <w:bCs/>
        </w:rPr>
        <w:t xml:space="preserve">• </w:t>
      </w:r>
      <w:r>
        <w:t xml:space="preserve">способность свободно, правильно излагать свои мысли в устной и письменной форме; </w:t>
      </w:r>
    </w:p>
    <w:p w:rsidR="0052715D" w:rsidRDefault="0052715D" w:rsidP="0052715D">
      <w:pPr>
        <w:pStyle w:val="Default"/>
        <w:spacing w:after="27"/>
        <w:ind w:firstLine="709"/>
      </w:pPr>
      <w:r>
        <w:rPr>
          <w:rFonts w:ascii="Book Antiqua" w:hAnsi="Book Antiqua" w:cs="Book Antiqua"/>
          <w:b/>
          <w:bCs/>
        </w:rPr>
        <w:t xml:space="preserve">• </w:t>
      </w:r>
      <w:r>
        <w:t xml:space="preserve">владение различными видами монолога и диалога; </w:t>
      </w:r>
    </w:p>
    <w:p w:rsidR="0052715D" w:rsidRDefault="0052715D" w:rsidP="0052715D">
      <w:pPr>
        <w:pStyle w:val="Default"/>
        <w:spacing w:after="27"/>
        <w:ind w:firstLine="709"/>
      </w:pPr>
      <w:r>
        <w:rPr>
          <w:rFonts w:ascii="Book Antiqua" w:hAnsi="Book Antiqua" w:cs="Book Antiqua"/>
          <w:b/>
          <w:bCs/>
        </w:rPr>
        <w:t xml:space="preserve">• </w:t>
      </w:r>
      <w:r>
        <w:t xml:space="preserve"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 </w:t>
      </w:r>
    </w:p>
    <w:p w:rsidR="0052715D" w:rsidRDefault="0052715D" w:rsidP="0052715D">
      <w:pPr>
        <w:pStyle w:val="Default"/>
        <w:spacing w:after="27"/>
        <w:ind w:firstLine="709"/>
      </w:pPr>
      <w:r>
        <w:rPr>
          <w:rFonts w:ascii="Book Antiqua" w:hAnsi="Book Antiqua" w:cs="Book Antiqua"/>
          <w:b/>
          <w:bCs/>
        </w:rPr>
        <w:t xml:space="preserve">• </w:t>
      </w:r>
      <w:r>
        <w:t xml:space="preserve">способность участвовать в речевом общении, соблюдая нормы речевого этикета; </w:t>
      </w:r>
    </w:p>
    <w:p w:rsidR="0052715D" w:rsidRDefault="0052715D" w:rsidP="0052715D">
      <w:pPr>
        <w:pStyle w:val="Default"/>
        <w:spacing w:after="27"/>
        <w:ind w:firstLine="709"/>
      </w:pPr>
      <w:r>
        <w:rPr>
          <w:rFonts w:ascii="Book Antiqua" w:hAnsi="Book Antiqua" w:cs="Book Antiqua"/>
          <w:b/>
          <w:bCs/>
        </w:rPr>
        <w:t xml:space="preserve">• </w:t>
      </w:r>
      <w:r>
        <w:t xml:space="preserve">способность оценивать свою речь с точки зрения её содержания, языкового оформления; умение находил» грамматические и речевые ошибки, недочёты, исправлять их; совершенствовать и редактировать собственные тексты; </w:t>
      </w:r>
    </w:p>
    <w:p w:rsidR="0052715D" w:rsidRDefault="0052715D" w:rsidP="0052715D">
      <w:pPr>
        <w:pStyle w:val="Default"/>
        <w:spacing w:after="27"/>
        <w:ind w:firstLine="709"/>
      </w:pPr>
      <w:r>
        <w:rPr>
          <w:rFonts w:ascii="Book Antiqua" w:hAnsi="Book Antiqua" w:cs="Book Antiqua"/>
          <w:b/>
          <w:bCs/>
        </w:rPr>
        <w:lastRenderedPageBreak/>
        <w:t xml:space="preserve">• </w:t>
      </w:r>
      <w:r>
        <w:t xml:space="preserve">умение выступать перед аудиторией сверстников с небольшими сообщениями, докладами; </w:t>
      </w:r>
    </w:p>
    <w:p w:rsidR="0052715D" w:rsidRDefault="0052715D" w:rsidP="0052715D">
      <w:pPr>
        <w:pStyle w:val="Default"/>
        <w:spacing w:after="27"/>
        <w:ind w:firstLine="709"/>
      </w:pPr>
      <w:r>
        <w:rPr>
          <w:rFonts w:ascii="Book Antiqua" w:hAnsi="Book Antiqua" w:cs="Book Antiqua"/>
          <w:b/>
          <w:bCs/>
        </w:rPr>
        <w:t xml:space="preserve">• </w:t>
      </w:r>
      <w:r>
        <w:t xml:space="preserve">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</w:t>
      </w:r>
      <w:proofErr w:type="spellStart"/>
      <w:r>
        <w:t>анализаязыковых</w:t>
      </w:r>
      <w:proofErr w:type="spellEnd"/>
      <w:r>
        <w:t xml:space="preserve"> явлений на </w:t>
      </w:r>
      <w:proofErr w:type="spellStart"/>
      <w:r>
        <w:t>межпредметном</w:t>
      </w:r>
      <w:proofErr w:type="spellEnd"/>
      <w:r>
        <w:t xml:space="preserve"> уровне (на уроках иностранного языка, литературы и др.); </w:t>
      </w:r>
    </w:p>
    <w:p w:rsidR="0052715D" w:rsidRDefault="0052715D" w:rsidP="0052715D">
      <w:pPr>
        <w:pStyle w:val="Default"/>
        <w:ind w:firstLine="709"/>
      </w:pPr>
      <w:r>
        <w:rPr>
          <w:rFonts w:ascii="Book Antiqua" w:hAnsi="Book Antiqua" w:cs="Book Antiqua"/>
          <w:b/>
          <w:bCs/>
        </w:rPr>
        <w:t xml:space="preserve">• </w:t>
      </w:r>
      <w:r>
        <w:t xml:space="preserve">3) </w:t>
      </w:r>
      <w:proofErr w:type="spellStart"/>
      <w:r>
        <w:t>коммуникативно</w:t>
      </w:r>
      <w:proofErr w:type="spellEnd"/>
      <w:r>
        <w:t xml:space="preserve">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 </w:t>
      </w:r>
    </w:p>
    <w:p w:rsidR="0052715D" w:rsidRDefault="0052715D" w:rsidP="0052715D">
      <w:pPr>
        <w:pStyle w:val="Abstract0"/>
        <w:spacing w:line="240" w:lineRule="auto"/>
        <w:rPr>
          <w:b/>
          <w:sz w:val="24"/>
          <w:szCs w:val="24"/>
        </w:rPr>
      </w:pPr>
    </w:p>
    <w:p w:rsidR="0052715D" w:rsidRDefault="0052715D" w:rsidP="0052715D">
      <w:pPr>
        <w:pStyle w:val="Abstract0"/>
        <w:spacing w:line="240" w:lineRule="auto"/>
        <w:rPr>
          <w:b/>
          <w:sz w:val="24"/>
          <w:szCs w:val="24"/>
        </w:rPr>
      </w:pPr>
    </w:p>
    <w:p w:rsidR="0052715D" w:rsidRDefault="0052715D" w:rsidP="0052715D">
      <w:pPr>
        <w:pStyle w:val="Abstract0"/>
        <w:spacing w:line="240" w:lineRule="auto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Ре</w:t>
      </w:r>
      <w:r>
        <w:rPr>
          <w:b/>
          <w:bCs/>
          <w:sz w:val="24"/>
          <w:szCs w:val="24"/>
        </w:rPr>
        <w:t>гулятивные универсальные учебные действия</w:t>
      </w:r>
    </w:p>
    <w:p w:rsidR="0052715D" w:rsidRDefault="0052715D" w:rsidP="0052715D">
      <w:pPr>
        <w:pStyle w:val="Abstract0"/>
        <w:spacing w:line="240" w:lineRule="auto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Выпускник научится:</w:t>
      </w:r>
    </w:p>
    <w:p w:rsidR="0052715D" w:rsidRDefault="0052715D" w:rsidP="0052715D">
      <w:pPr>
        <w:ind w:firstLine="454"/>
        <w:jc w:val="both"/>
      </w:pPr>
      <w:r>
        <w:t>• </w:t>
      </w:r>
      <w:proofErr w:type="spellStart"/>
      <w:r>
        <w:t>целеполаганию</w:t>
      </w:r>
      <w:proofErr w:type="spellEnd"/>
      <w:r>
        <w:t>, включая постановку новых целей, преобразование практической задачи в познавательную;</w:t>
      </w:r>
    </w:p>
    <w:p w:rsidR="0052715D" w:rsidRDefault="0052715D" w:rsidP="0052715D">
      <w:pPr>
        <w:ind w:firstLine="454"/>
        <w:jc w:val="both"/>
      </w:pPr>
      <w: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52715D" w:rsidRDefault="0052715D" w:rsidP="0052715D">
      <w:pPr>
        <w:ind w:firstLine="454"/>
        <w:jc w:val="both"/>
      </w:pPr>
      <w:r>
        <w:t>• планировать пути достижения целей;</w:t>
      </w:r>
    </w:p>
    <w:p w:rsidR="0052715D" w:rsidRDefault="0052715D" w:rsidP="0052715D">
      <w:pPr>
        <w:ind w:firstLine="454"/>
        <w:jc w:val="both"/>
      </w:pPr>
      <w:r>
        <w:t xml:space="preserve">• устанавливать целевые приоритеты; </w:t>
      </w:r>
    </w:p>
    <w:p w:rsidR="0052715D" w:rsidRDefault="0052715D" w:rsidP="0052715D">
      <w:pPr>
        <w:ind w:firstLine="454"/>
        <w:jc w:val="both"/>
      </w:pPr>
      <w:r>
        <w:t>• уметь самостоятельно контролировать своё время и управлять им;</w:t>
      </w:r>
    </w:p>
    <w:p w:rsidR="0052715D" w:rsidRDefault="0052715D" w:rsidP="0052715D">
      <w:pPr>
        <w:ind w:firstLine="454"/>
        <w:jc w:val="both"/>
      </w:pPr>
      <w:r>
        <w:t>• принимать решения в проблемной ситуации на основе переговоров;</w:t>
      </w:r>
    </w:p>
    <w:p w:rsidR="0052715D" w:rsidRDefault="0052715D" w:rsidP="0052715D">
      <w:pPr>
        <w:ind w:firstLine="454"/>
        <w:jc w:val="both"/>
      </w:pPr>
      <w:r>
        <w:t>• </w:t>
      </w:r>
      <w:r>
        <w:rPr>
          <w:iCs/>
        </w:rPr>
        <w:t>осуществлять констатирующий и предвосхищающий контроль по результату и по способу действия</w:t>
      </w:r>
      <w:r>
        <w:t>; актуальный контроль на уровне произвольного внимания;</w:t>
      </w:r>
    </w:p>
    <w:p w:rsidR="0052715D" w:rsidRDefault="0052715D" w:rsidP="0052715D">
      <w:pPr>
        <w:ind w:firstLine="454"/>
        <w:jc w:val="both"/>
      </w:pPr>
      <w:r>
        <w:t>• </w:t>
      </w:r>
      <w:r>
        <w:rPr>
          <w:iCs/>
        </w:rPr>
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:rsidR="0052715D" w:rsidRDefault="0052715D" w:rsidP="0052715D">
      <w:pPr>
        <w:ind w:firstLine="454"/>
        <w:jc w:val="both"/>
      </w:pPr>
      <w:r>
        <w:t>• основам прогнозирования как предвидения будущих событий и развития процесса.</w:t>
      </w:r>
    </w:p>
    <w:p w:rsidR="0052715D" w:rsidRDefault="0052715D" w:rsidP="0052715D">
      <w:pPr>
        <w:ind w:firstLine="454"/>
        <w:jc w:val="both"/>
        <w:rPr>
          <w:i/>
          <w:u w:val="single"/>
        </w:rPr>
      </w:pPr>
      <w:r>
        <w:rPr>
          <w:i/>
          <w:u w:val="single"/>
        </w:rPr>
        <w:t>Выпускник получит возможность научиться:</w:t>
      </w:r>
    </w:p>
    <w:p w:rsidR="0052715D" w:rsidRDefault="0052715D" w:rsidP="0052715D">
      <w:pPr>
        <w:ind w:firstLine="454"/>
        <w:jc w:val="both"/>
        <w:rPr>
          <w:i/>
        </w:rPr>
      </w:pPr>
      <w:r>
        <w:t>• </w:t>
      </w:r>
      <w:r>
        <w:rPr>
          <w:i/>
        </w:rPr>
        <w:t>самостоятельно ставить новые учебные цели и задачи;</w:t>
      </w:r>
    </w:p>
    <w:p w:rsidR="0052715D" w:rsidRDefault="0052715D" w:rsidP="0052715D">
      <w:pPr>
        <w:pStyle w:val="a3"/>
        <w:ind w:firstLine="454"/>
        <w:rPr>
          <w:i/>
        </w:rPr>
      </w:pPr>
      <w:r>
        <w:t>• </w:t>
      </w:r>
      <w:r>
        <w:rPr>
          <w:i/>
        </w:rPr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:rsidR="0052715D" w:rsidRDefault="0052715D" w:rsidP="0052715D">
      <w:pPr>
        <w:pStyle w:val="a3"/>
        <w:ind w:firstLine="454"/>
        <w:rPr>
          <w:i/>
        </w:rPr>
      </w:pPr>
      <w:r>
        <w:t>• </w:t>
      </w:r>
      <w:r>
        <w:rPr>
          <w:i/>
        </w:rPr>
        <w:t>выделять альтернативные способы достижения цели и выбирать наиболее эффективный способ;</w:t>
      </w:r>
    </w:p>
    <w:p w:rsidR="0052715D" w:rsidRDefault="0052715D" w:rsidP="0052715D">
      <w:pPr>
        <w:pStyle w:val="a3"/>
        <w:ind w:firstLine="454"/>
        <w:rPr>
          <w:i/>
        </w:rPr>
      </w:pPr>
      <w:r>
        <w:t>• </w:t>
      </w:r>
      <w:r>
        <w:rPr>
          <w:i/>
        </w:rPr>
        <w:t xml:space="preserve">основам </w:t>
      </w:r>
      <w:proofErr w:type="spellStart"/>
      <w:r>
        <w:rPr>
          <w:i/>
        </w:rPr>
        <w:t>саморегуляции</w:t>
      </w:r>
      <w:proofErr w:type="spellEnd"/>
      <w:r>
        <w:rPr>
          <w:i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52715D" w:rsidRDefault="0052715D" w:rsidP="0052715D">
      <w:pPr>
        <w:pStyle w:val="a3"/>
        <w:ind w:firstLine="454"/>
        <w:rPr>
          <w:i/>
        </w:rPr>
      </w:pPr>
      <w:r>
        <w:t>• </w:t>
      </w:r>
      <w:r>
        <w:rPr>
          <w:i/>
        </w:rPr>
        <w:t>осуществлять познавательную рефлексию в отношении действий по решению учебных и познавательных задач;</w:t>
      </w:r>
    </w:p>
    <w:p w:rsidR="0052715D" w:rsidRDefault="0052715D" w:rsidP="0052715D">
      <w:pPr>
        <w:pStyle w:val="a3"/>
        <w:ind w:firstLine="454"/>
        <w:rPr>
          <w:i/>
        </w:rPr>
      </w:pPr>
      <w:r>
        <w:t>• </w:t>
      </w:r>
      <w:r>
        <w:rPr>
          <w:i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52715D" w:rsidRDefault="0052715D" w:rsidP="0052715D">
      <w:pPr>
        <w:pStyle w:val="a7"/>
        <w:spacing w:line="240" w:lineRule="auto"/>
        <w:rPr>
          <w:i/>
          <w:sz w:val="24"/>
          <w:szCs w:val="24"/>
        </w:rPr>
      </w:pPr>
      <w:r>
        <w:rPr>
          <w:sz w:val="24"/>
          <w:szCs w:val="24"/>
        </w:rPr>
        <w:t>• </w:t>
      </w:r>
      <w:r>
        <w:rPr>
          <w:i/>
          <w:sz w:val="24"/>
          <w:szCs w:val="24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52715D" w:rsidRDefault="0052715D" w:rsidP="0052715D">
      <w:pPr>
        <w:pStyle w:val="a3"/>
        <w:ind w:firstLine="454"/>
        <w:rPr>
          <w:i/>
        </w:rPr>
      </w:pPr>
      <w:r>
        <w:t>• </w:t>
      </w:r>
      <w:r>
        <w:rPr>
          <w:i/>
        </w:rPr>
        <w:t xml:space="preserve">основам </w:t>
      </w:r>
      <w:proofErr w:type="spellStart"/>
      <w:r>
        <w:rPr>
          <w:i/>
        </w:rPr>
        <w:t>саморегуляции</w:t>
      </w:r>
      <w:proofErr w:type="spellEnd"/>
      <w:r>
        <w:rPr>
          <w:i/>
        </w:rPr>
        <w:t xml:space="preserve"> эмоциональных состояний;</w:t>
      </w:r>
    </w:p>
    <w:p w:rsidR="0052715D" w:rsidRDefault="0052715D" w:rsidP="0052715D">
      <w:pPr>
        <w:pStyle w:val="a3"/>
        <w:ind w:firstLine="454"/>
        <w:rPr>
          <w:i/>
        </w:rPr>
      </w:pPr>
      <w:r>
        <w:t>• </w:t>
      </w:r>
      <w:r>
        <w:rPr>
          <w:i/>
        </w:rPr>
        <w:t>прилагать волевые усилия и преодолевать трудности и препятствия на пути достижения целей.</w:t>
      </w:r>
    </w:p>
    <w:p w:rsidR="0052715D" w:rsidRDefault="0052715D" w:rsidP="0052715D">
      <w:pPr>
        <w:pStyle w:val="a3"/>
        <w:ind w:firstLine="454"/>
        <w:rPr>
          <w:b/>
          <w:bCs/>
        </w:rPr>
      </w:pPr>
      <w:r>
        <w:rPr>
          <w:b/>
        </w:rPr>
        <w:t>К</w:t>
      </w:r>
      <w:r>
        <w:rPr>
          <w:b/>
          <w:bCs/>
        </w:rPr>
        <w:t>оммуникативные универсальные учебные действия</w:t>
      </w:r>
    </w:p>
    <w:p w:rsidR="0052715D" w:rsidRDefault="0052715D" w:rsidP="0052715D">
      <w:pPr>
        <w:pStyle w:val="a3"/>
        <w:ind w:firstLine="454"/>
        <w:rPr>
          <w:bCs/>
          <w:u w:val="single"/>
        </w:rPr>
      </w:pPr>
      <w:r>
        <w:rPr>
          <w:bCs/>
          <w:u w:val="single"/>
        </w:rPr>
        <w:t>Выпускник научится:</w:t>
      </w:r>
    </w:p>
    <w:p w:rsidR="0052715D" w:rsidRDefault="0052715D" w:rsidP="0052715D">
      <w:pPr>
        <w:pStyle w:val="a3"/>
        <w:ind w:firstLine="454"/>
        <w:rPr>
          <w:bCs/>
        </w:rPr>
      </w:pPr>
      <w:r>
        <w:t>• учитывать разные мнения и стремиться к координации различных позиций в сотрудничестве;</w:t>
      </w:r>
    </w:p>
    <w:p w:rsidR="0052715D" w:rsidRDefault="0052715D" w:rsidP="0052715D">
      <w:pPr>
        <w:ind w:firstLine="454"/>
        <w:jc w:val="both"/>
      </w:pPr>
      <w:r>
        <w:lastRenderedPageBreak/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52715D" w:rsidRDefault="0052715D" w:rsidP="0052715D">
      <w:pPr>
        <w:shd w:val="clear" w:color="auto" w:fill="FFFFFF"/>
        <w:tabs>
          <w:tab w:val="left" w:pos="571"/>
        </w:tabs>
        <w:ind w:firstLine="454"/>
        <w:jc w:val="both"/>
      </w:pPr>
      <w:r>
        <w:t>• устанавливать и сравнивать разные точки зрения, прежде чем принимать решения и делать выбор;</w:t>
      </w:r>
    </w:p>
    <w:p w:rsidR="0052715D" w:rsidRDefault="0052715D" w:rsidP="0052715D">
      <w:pPr>
        <w:pStyle w:val="1"/>
        <w:ind w:firstLine="454"/>
        <w:rPr>
          <w:sz w:val="24"/>
          <w:szCs w:val="24"/>
        </w:rPr>
      </w:pPr>
      <w:r>
        <w:rPr>
          <w:sz w:val="24"/>
          <w:szCs w:val="24"/>
        </w:rPr>
        <w:t>• аргументировать свою точку зрения, спорить и отстаивать свою позицию не враждебным для оппонентов образом;</w:t>
      </w:r>
    </w:p>
    <w:p w:rsidR="0052715D" w:rsidRDefault="0052715D" w:rsidP="0052715D">
      <w:pPr>
        <w:ind w:firstLine="454"/>
        <w:jc w:val="both"/>
      </w:pPr>
      <w:r>
        <w:t>• задавать вопросы, необходимые для организации собственной деятельности и сотрудничества с партнёром;</w:t>
      </w:r>
    </w:p>
    <w:p w:rsidR="0052715D" w:rsidRDefault="0052715D" w:rsidP="0052715D">
      <w:pPr>
        <w:ind w:firstLine="454"/>
        <w:jc w:val="both"/>
      </w:pPr>
      <w:r>
        <w:t>• осуществлять взаимный контроль и оказывать в сотрудничестве необходимую взаимопомощь;</w:t>
      </w:r>
    </w:p>
    <w:p w:rsidR="0052715D" w:rsidRDefault="0052715D" w:rsidP="0052715D">
      <w:pPr>
        <w:ind w:firstLine="454"/>
        <w:jc w:val="both"/>
      </w:pPr>
      <w:r>
        <w:t>• адекватно использовать речь для планирования и регуляции своей деятельности;</w:t>
      </w:r>
    </w:p>
    <w:p w:rsidR="0052715D" w:rsidRDefault="0052715D" w:rsidP="0052715D">
      <w:pPr>
        <w:ind w:firstLine="454"/>
        <w:jc w:val="both"/>
        <w:rPr>
          <w:i/>
        </w:rPr>
      </w:pPr>
      <w:r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52715D" w:rsidRDefault="0052715D" w:rsidP="0052715D">
      <w:pPr>
        <w:ind w:firstLine="454"/>
        <w:jc w:val="both"/>
      </w:pPr>
      <w: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52715D" w:rsidRDefault="0052715D" w:rsidP="0052715D">
      <w:pPr>
        <w:ind w:firstLine="454"/>
        <w:jc w:val="both"/>
      </w:pPr>
      <w:r>
        <w:t>• осуществлять контроль, коррекцию, оценку действий партнёра, уметь убеждать;</w:t>
      </w:r>
    </w:p>
    <w:p w:rsidR="0052715D" w:rsidRDefault="0052715D" w:rsidP="0052715D">
      <w:pPr>
        <w:ind w:firstLine="454"/>
        <w:jc w:val="both"/>
        <w:rPr>
          <w:i/>
        </w:rPr>
      </w:pPr>
      <w:r>
        <w:t>• </w:t>
      </w:r>
      <w:r>
        <w:rPr>
          <w:rStyle w:val="a8"/>
        </w:rPr>
        <w:t>работать в группе —</w:t>
      </w:r>
      <w:r>
        <w:t xml:space="preserve">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52715D" w:rsidRDefault="0052715D" w:rsidP="0052715D">
      <w:pPr>
        <w:ind w:firstLine="454"/>
        <w:jc w:val="both"/>
      </w:pPr>
      <w:r>
        <w:t>• основам коммуникативной рефлексии;</w:t>
      </w:r>
    </w:p>
    <w:p w:rsidR="0052715D" w:rsidRDefault="0052715D" w:rsidP="0052715D">
      <w:pPr>
        <w:ind w:firstLine="454"/>
        <w:jc w:val="both"/>
      </w:pPr>
      <w:r>
        <w:t>• использовать адекватные языковые средства для отображения своих чувств, мыслей, мотивов и потребностей;</w:t>
      </w:r>
    </w:p>
    <w:p w:rsidR="0052715D" w:rsidRDefault="0052715D" w:rsidP="0052715D">
      <w:pPr>
        <w:ind w:firstLine="454"/>
        <w:jc w:val="both"/>
      </w:pPr>
      <w:r>
        <w:t>• 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:rsidR="0052715D" w:rsidRDefault="0052715D" w:rsidP="0052715D">
      <w:pPr>
        <w:ind w:firstLine="454"/>
        <w:jc w:val="both"/>
        <w:rPr>
          <w:i/>
          <w:u w:val="single"/>
        </w:rPr>
      </w:pPr>
      <w:r>
        <w:rPr>
          <w:i/>
          <w:u w:val="single"/>
        </w:rPr>
        <w:t>Выпускник получит возможность научиться:</w:t>
      </w:r>
    </w:p>
    <w:p w:rsidR="0052715D" w:rsidRDefault="0052715D" w:rsidP="0052715D">
      <w:pPr>
        <w:ind w:firstLine="454"/>
        <w:jc w:val="both"/>
        <w:rPr>
          <w:i/>
        </w:rPr>
      </w:pPr>
      <w:r>
        <w:t>• </w:t>
      </w:r>
      <w:r>
        <w:rPr>
          <w:i/>
        </w:rPr>
        <w:t>учитывать и координировать отличные от собственной позиции других людей в сотрудничестве;</w:t>
      </w:r>
    </w:p>
    <w:p w:rsidR="0052715D" w:rsidRDefault="0052715D" w:rsidP="0052715D">
      <w:pPr>
        <w:ind w:firstLine="454"/>
        <w:jc w:val="both"/>
        <w:rPr>
          <w:i/>
        </w:rPr>
      </w:pPr>
      <w:r>
        <w:t>• </w:t>
      </w:r>
      <w:r>
        <w:rPr>
          <w:i/>
        </w:rPr>
        <w:t>учитывать разные мнения и интересы и обосновывать собственную позицию;</w:t>
      </w:r>
    </w:p>
    <w:p w:rsidR="0052715D" w:rsidRDefault="0052715D" w:rsidP="0052715D">
      <w:pPr>
        <w:ind w:firstLine="454"/>
        <w:jc w:val="both"/>
        <w:rPr>
          <w:i/>
        </w:rPr>
      </w:pPr>
      <w:r>
        <w:t>• </w:t>
      </w:r>
      <w:r>
        <w:rPr>
          <w:i/>
        </w:rPr>
        <w:t>понимать относительность мнений и подходов к решению проблемы;</w:t>
      </w:r>
    </w:p>
    <w:p w:rsidR="0052715D" w:rsidRDefault="0052715D" w:rsidP="0052715D">
      <w:pPr>
        <w:ind w:firstLine="454"/>
        <w:jc w:val="both"/>
        <w:rPr>
          <w:i/>
        </w:rPr>
      </w:pPr>
      <w:r>
        <w:t>• </w:t>
      </w:r>
      <w:r>
        <w:rPr>
          <w:i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52715D" w:rsidRDefault="0052715D" w:rsidP="0052715D">
      <w:pPr>
        <w:ind w:firstLine="454"/>
        <w:jc w:val="both"/>
        <w:rPr>
          <w:i/>
        </w:rPr>
      </w:pPr>
      <w:r>
        <w:t>• </w:t>
      </w:r>
      <w:r>
        <w:rPr>
          <w:i/>
        </w:rPr>
        <w:t>брать на себя инициативу в организации совместного действия (деловое лидерство);</w:t>
      </w:r>
    </w:p>
    <w:p w:rsidR="0052715D" w:rsidRDefault="0052715D" w:rsidP="0052715D">
      <w:pPr>
        <w:shd w:val="clear" w:color="auto" w:fill="FFFFFF"/>
        <w:ind w:firstLine="454"/>
        <w:jc w:val="both"/>
      </w:pPr>
      <w:r>
        <w:t>• </w:t>
      </w:r>
      <w:r>
        <w:rPr>
          <w:i/>
        </w:rPr>
        <w:t>оказывать поддержку и содействие тем, от кого зависит достижение цели в совместной деятельности</w:t>
      </w:r>
      <w:r>
        <w:t xml:space="preserve">; </w:t>
      </w:r>
    </w:p>
    <w:p w:rsidR="0052715D" w:rsidRDefault="0052715D" w:rsidP="0052715D">
      <w:pPr>
        <w:ind w:firstLine="454"/>
        <w:jc w:val="both"/>
        <w:rPr>
          <w:i/>
        </w:rPr>
      </w:pPr>
      <w:r>
        <w:t>• </w:t>
      </w:r>
      <w:r>
        <w:rPr>
          <w:i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52715D" w:rsidRDefault="0052715D" w:rsidP="0052715D">
      <w:pPr>
        <w:ind w:firstLine="454"/>
        <w:jc w:val="both"/>
      </w:pPr>
      <w:r>
        <w:t>• </w:t>
      </w:r>
      <w:r>
        <w:rPr>
          <w:i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</w:r>
      <w:r>
        <w:t>;</w:t>
      </w:r>
    </w:p>
    <w:p w:rsidR="0052715D" w:rsidRDefault="0052715D" w:rsidP="0052715D">
      <w:pPr>
        <w:ind w:firstLine="454"/>
        <w:jc w:val="both"/>
        <w:rPr>
          <w:b/>
          <w:i/>
        </w:rPr>
      </w:pPr>
      <w:r>
        <w:t>• </w:t>
      </w:r>
      <w:r>
        <w:rPr>
          <w:i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52715D" w:rsidRDefault="0052715D" w:rsidP="0052715D">
      <w:pPr>
        <w:ind w:firstLine="454"/>
        <w:jc w:val="both"/>
        <w:rPr>
          <w:i/>
        </w:rPr>
      </w:pPr>
      <w:r>
        <w:t>• </w:t>
      </w:r>
      <w:r>
        <w:rPr>
          <w:i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52715D" w:rsidRDefault="0052715D" w:rsidP="0052715D">
      <w:pPr>
        <w:shd w:val="clear" w:color="auto" w:fill="FFFFFF"/>
        <w:ind w:firstLine="454"/>
        <w:jc w:val="both"/>
        <w:rPr>
          <w:i/>
        </w:rPr>
      </w:pPr>
      <w:r>
        <w:t>• </w:t>
      </w:r>
      <w:r>
        <w:rPr>
          <w:i/>
        </w:rPr>
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52715D" w:rsidRDefault="0052715D" w:rsidP="0052715D">
      <w:pPr>
        <w:shd w:val="clear" w:color="auto" w:fill="FFFFFF"/>
        <w:ind w:firstLine="454"/>
        <w:jc w:val="both"/>
        <w:rPr>
          <w:i/>
        </w:rPr>
      </w:pPr>
      <w:r>
        <w:t>• </w:t>
      </w:r>
      <w:r>
        <w:rPr>
          <w:i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52715D" w:rsidRDefault="0052715D" w:rsidP="0052715D">
      <w:pPr>
        <w:pStyle w:val="Abstract0"/>
        <w:spacing w:line="240" w:lineRule="auto"/>
        <w:rPr>
          <w:b/>
          <w:sz w:val="24"/>
          <w:szCs w:val="24"/>
        </w:rPr>
      </w:pPr>
    </w:p>
    <w:p w:rsidR="0052715D" w:rsidRDefault="0052715D" w:rsidP="0052715D">
      <w:pPr>
        <w:pStyle w:val="Abstract0"/>
        <w:spacing w:line="240" w:lineRule="auto"/>
        <w:rPr>
          <w:b/>
          <w:sz w:val="24"/>
          <w:szCs w:val="24"/>
        </w:rPr>
      </w:pPr>
    </w:p>
    <w:p w:rsidR="0052715D" w:rsidRDefault="0052715D" w:rsidP="0052715D">
      <w:pPr>
        <w:pStyle w:val="Abstract0"/>
        <w:spacing w:line="240" w:lineRule="auto"/>
        <w:rPr>
          <w:b/>
          <w:sz w:val="24"/>
          <w:szCs w:val="24"/>
        </w:rPr>
      </w:pPr>
    </w:p>
    <w:p w:rsidR="0052715D" w:rsidRDefault="0052715D" w:rsidP="0052715D">
      <w:pPr>
        <w:pStyle w:val="Abstract0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Познавательные универсальные учебные действия</w:t>
      </w:r>
    </w:p>
    <w:p w:rsidR="0052715D" w:rsidRDefault="0052715D" w:rsidP="0052715D">
      <w:pPr>
        <w:pStyle w:val="Abstract0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Выпускник научится:</w:t>
      </w:r>
    </w:p>
    <w:p w:rsidR="0052715D" w:rsidRDefault="0052715D" w:rsidP="0052715D">
      <w:pPr>
        <w:ind w:firstLine="454"/>
        <w:jc w:val="both"/>
      </w:pPr>
      <w:r>
        <w:t>• основам реализации проектно-исследовательской деятельности;</w:t>
      </w:r>
    </w:p>
    <w:p w:rsidR="0052715D" w:rsidRDefault="0052715D" w:rsidP="0052715D">
      <w:pPr>
        <w:ind w:firstLine="454"/>
        <w:jc w:val="both"/>
      </w:pPr>
      <w:r>
        <w:t>• осуществлять расширенный поиск информации с использованием ресурсов библиотек и Интернета;</w:t>
      </w:r>
    </w:p>
    <w:p w:rsidR="0052715D" w:rsidRDefault="0052715D" w:rsidP="0052715D">
      <w:pPr>
        <w:ind w:firstLine="454"/>
        <w:jc w:val="both"/>
      </w:pPr>
      <w:r>
        <w:t>• осуществлять выбор наиболее эффективных способов решения задач в зависимости от конкретных условий;</w:t>
      </w:r>
    </w:p>
    <w:p w:rsidR="0052715D" w:rsidRDefault="0052715D" w:rsidP="0052715D">
      <w:pPr>
        <w:ind w:firstLine="454"/>
        <w:jc w:val="both"/>
      </w:pPr>
      <w:r>
        <w:t>• давать определение понятиям;</w:t>
      </w:r>
    </w:p>
    <w:p w:rsidR="0052715D" w:rsidRDefault="0052715D" w:rsidP="0052715D">
      <w:pPr>
        <w:ind w:firstLine="454"/>
        <w:jc w:val="both"/>
      </w:pPr>
      <w:r>
        <w:t>• устанавливать причинно-следственные связи;</w:t>
      </w:r>
    </w:p>
    <w:p w:rsidR="0052715D" w:rsidRDefault="0052715D" w:rsidP="0052715D">
      <w:pPr>
        <w:ind w:firstLine="454"/>
        <w:jc w:val="both"/>
      </w:pPr>
      <w:r>
        <w:t>• осуществлять логическую операцию установления родовидовых отношений, ограничение понятия;</w:t>
      </w:r>
    </w:p>
    <w:p w:rsidR="0052715D" w:rsidRDefault="0052715D" w:rsidP="0052715D">
      <w:pPr>
        <w:ind w:firstLine="454"/>
        <w:jc w:val="both"/>
      </w:pPr>
      <w: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52715D" w:rsidRDefault="0052715D" w:rsidP="0052715D">
      <w:pPr>
        <w:ind w:firstLine="454"/>
        <w:jc w:val="both"/>
      </w:pPr>
      <w:r>
        <w:t xml:space="preserve">• осуществлять сравнение, </w:t>
      </w:r>
      <w:proofErr w:type="spellStart"/>
      <w:r>
        <w:t>сериацию</w:t>
      </w:r>
      <w:proofErr w:type="spellEnd"/>
      <w:r>
        <w:t xml:space="preserve"> и классификацию, самостоятельно выбирая основания и критерии для указанных логических операций;</w:t>
      </w:r>
    </w:p>
    <w:p w:rsidR="0052715D" w:rsidRDefault="0052715D" w:rsidP="0052715D">
      <w:pPr>
        <w:ind w:firstLine="454"/>
        <w:jc w:val="both"/>
      </w:pPr>
      <w:r>
        <w:t>• строить логическое рассуждение, включающее установление причинно-следственных связей;</w:t>
      </w:r>
    </w:p>
    <w:p w:rsidR="0052715D" w:rsidRDefault="0052715D" w:rsidP="0052715D">
      <w:pPr>
        <w:ind w:firstLine="454"/>
        <w:jc w:val="both"/>
      </w:pPr>
      <w:r>
        <w:t>• объяснять явления, процессы, связи и отношения, выявляемые в ходе исследования;</w:t>
      </w:r>
    </w:p>
    <w:p w:rsidR="0052715D" w:rsidRDefault="0052715D" w:rsidP="0052715D">
      <w:pPr>
        <w:ind w:firstLine="454"/>
        <w:jc w:val="both"/>
      </w:pPr>
      <w:r>
        <w:t>• основам ознакомительного, изучающего, усваивающего и поискового чтения;</w:t>
      </w:r>
    </w:p>
    <w:p w:rsidR="0052715D" w:rsidRDefault="0052715D" w:rsidP="0052715D">
      <w:pPr>
        <w:ind w:firstLine="454"/>
        <w:jc w:val="both"/>
      </w:pPr>
      <w:r>
        <w:t>• структурировать тексты,</w:t>
      </w:r>
      <w:r>
        <w:rPr>
          <w:b/>
        </w:rPr>
        <w:t xml:space="preserve"> </w:t>
      </w:r>
      <w:r>
        <w:t>включая</w:t>
      </w:r>
      <w:r>
        <w:rPr>
          <w:b/>
        </w:rPr>
        <w:t xml:space="preserve"> </w:t>
      </w:r>
      <w:r>
        <w:t>умение выделять главное и второстепенное, главную идею текста, выстраивать последовательность описываемых событий;</w:t>
      </w:r>
    </w:p>
    <w:p w:rsidR="0052715D" w:rsidRDefault="0052715D" w:rsidP="0052715D">
      <w:pPr>
        <w:ind w:firstLine="454"/>
        <w:jc w:val="both"/>
        <w:rPr>
          <w:i/>
          <w:u w:val="single"/>
        </w:rPr>
      </w:pPr>
      <w:r>
        <w:rPr>
          <w:i/>
          <w:u w:val="single"/>
        </w:rPr>
        <w:t>Выпускник получит возможность научиться:</w:t>
      </w:r>
    </w:p>
    <w:p w:rsidR="0052715D" w:rsidRDefault="0052715D" w:rsidP="0052715D">
      <w:pPr>
        <w:ind w:firstLine="454"/>
        <w:jc w:val="both"/>
        <w:rPr>
          <w:i/>
        </w:rPr>
      </w:pPr>
      <w:r>
        <w:t>• </w:t>
      </w:r>
      <w:r>
        <w:rPr>
          <w:i/>
        </w:rPr>
        <w:t>основам рефлексивного чтения;</w:t>
      </w:r>
    </w:p>
    <w:p w:rsidR="0052715D" w:rsidRDefault="0052715D" w:rsidP="0052715D">
      <w:pPr>
        <w:ind w:firstLine="454"/>
        <w:jc w:val="both"/>
        <w:rPr>
          <w:i/>
        </w:rPr>
      </w:pPr>
      <w:r>
        <w:t>• </w:t>
      </w:r>
      <w:r>
        <w:rPr>
          <w:i/>
        </w:rPr>
        <w:t>ставить проблему, аргументировать её актуальность;;</w:t>
      </w:r>
    </w:p>
    <w:p w:rsidR="0052715D" w:rsidRDefault="0052715D" w:rsidP="0052715D">
      <w:pPr>
        <w:ind w:firstLine="454"/>
        <w:jc w:val="both"/>
        <w:rPr>
          <w:i/>
        </w:rPr>
      </w:pPr>
      <w:r>
        <w:t>• </w:t>
      </w:r>
      <w:r>
        <w:rPr>
          <w:i/>
        </w:rPr>
        <w:t>организовывать исследование с целью проверки гипотез;</w:t>
      </w:r>
    </w:p>
    <w:p w:rsidR="0052715D" w:rsidRDefault="0052715D" w:rsidP="0052715D">
      <w:pPr>
        <w:ind w:firstLine="454"/>
        <w:jc w:val="both"/>
        <w:rPr>
          <w:i/>
        </w:rPr>
      </w:pPr>
      <w:r>
        <w:t>• </w:t>
      </w:r>
      <w:r>
        <w:rPr>
          <w:i/>
        </w:rPr>
        <w:t>делать умозаключения (индуктивное и по аналогии) и выводы на основе аргументации.</w:t>
      </w:r>
    </w:p>
    <w:p w:rsidR="007E73E6" w:rsidRDefault="007E73E6"/>
    <w:sectPr w:rsidR="007E73E6" w:rsidSect="0052715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52715D"/>
    <w:rsid w:val="000E1088"/>
    <w:rsid w:val="0052715D"/>
    <w:rsid w:val="007E73E6"/>
    <w:rsid w:val="00A8724E"/>
    <w:rsid w:val="00D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2715D"/>
    <w:pPr>
      <w:suppressAutoHyphens/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5271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5271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271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Обычный1"/>
    <w:rsid w:val="0052715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stract">
    <w:name w:val="Abstract Знак"/>
    <w:basedOn w:val="a0"/>
    <w:link w:val="Abstract0"/>
    <w:locked/>
    <w:rsid w:val="0052715D"/>
    <w:rPr>
      <w:rFonts w:ascii="Times New Roman" w:eastAsia="@Arial Unicode MS" w:hAnsi="Times New Roman" w:cs="Times New Roman"/>
      <w:sz w:val="28"/>
      <w:szCs w:val="28"/>
    </w:rPr>
  </w:style>
  <w:style w:type="paragraph" w:customStyle="1" w:styleId="Abstract0">
    <w:name w:val="Abstract"/>
    <w:basedOn w:val="a"/>
    <w:link w:val="Abstract"/>
    <w:rsid w:val="0052715D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 w:val="28"/>
      <w:szCs w:val="28"/>
      <w:lang w:eastAsia="en-US"/>
    </w:rPr>
  </w:style>
  <w:style w:type="character" w:customStyle="1" w:styleId="a6">
    <w:name w:val="А_основной Знак"/>
    <w:basedOn w:val="a0"/>
    <w:link w:val="a7"/>
    <w:locked/>
    <w:rsid w:val="0052715D"/>
    <w:rPr>
      <w:rFonts w:ascii="Times New Roman" w:hAnsi="Times New Roman" w:cs="Times New Roman"/>
      <w:sz w:val="28"/>
      <w:szCs w:val="28"/>
    </w:rPr>
  </w:style>
  <w:style w:type="paragraph" w:customStyle="1" w:styleId="a7">
    <w:name w:val="А_основной"/>
    <w:basedOn w:val="a"/>
    <w:link w:val="a6"/>
    <w:qFormat/>
    <w:rsid w:val="0052715D"/>
    <w:pPr>
      <w:spacing w:line="360" w:lineRule="auto"/>
      <w:ind w:firstLine="454"/>
      <w:jc w:val="both"/>
    </w:pPr>
    <w:rPr>
      <w:rFonts w:eastAsiaTheme="minorHAnsi"/>
      <w:sz w:val="28"/>
      <w:szCs w:val="28"/>
      <w:lang w:eastAsia="en-US"/>
    </w:rPr>
  </w:style>
  <w:style w:type="character" w:styleId="a8">
    <w:name w:val="Strong"/>
    <w:basedOn w:val="a0"/>
    <w:qFormat/>
    <w:rsid w:val="005271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1608</Words>
  <Characters>9171</Characters>
  <Application>Microsoft Office Word</Application>
  <DocSecurity>0</DocSecurity>
  <Lines>76</Lines>
  <Paragraphs>21</Paragraphs>
  <ScaleCrop>false</ScaleCrop>
  <Company/>
  <LinksUpToDate>false</LinksUpToDate>
  <CharactersWithSpaces>10758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2</cp:revision>
  <dcterms:created xsi:type="dcterms:W3CDTF">2019-01-13T08:41:00Z</dcterms:created>
  <dcterms:modified xsi:type="dcterms:W3CDTF">2019-01-13T08:46:00Z</dcterms:modified>
</cp:coreProperties>
</file>